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25C79">
        <w:rPr>
          <w:rFonts w:ascii="Times New Roman" w:hAnsi="Times New Roman" w:cs="Times New Roman"/>
          <w:b/>
          <w:sz w:val="36"/>
          <w:szCs w:val="36"/>
          <w:u w:val="single"/>
        </w:rPr>
        <w:t>06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42171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42171" w:rsidRDefault="00525C79" w:rsidP="00D4217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Ampliación </w:t>
      </w:r>
      <w:r w:rsidR="00B87481">
        <w:rPr>
          <w:rFonts w:ascii="Times New Roman" w:hAnsi="Times New Roman" w:cs="Times New Roman"/>
          <w:color w:val="000000"/>
          <w:szCs w:val="24"/>
          <w:lang w:val="es-ES_tradnl"/>
        </w:rPr>
        <w:t>–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</w:t>
      </w:r>
      <w:r w:rsidR="00B87481">
        <w:rPr>
          <w:rFonts w:ascii="Times New Roman" w:hAnsi="Times New Roman" w:cs="Times New Roman"/>
          <w:color w:val="000000"/>
          <w:szCs w:val="24"/>
          <w:lang w:val="es-ES_tradnl"/>
        </w:rPr>
        <w:t>Construcción de un aula con baño para preescolar</w:t>
      </w:r>
    </w:p>
    <w:p w:rsidR="00DC1A66" w:rsidRPr="00D4217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B8748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JARDIN Nº 288 LAS PIEDRAS</w:t>
      </w:r>
      <w:r w:rsidR="00D42171">
        <w:rPr>
          <w:rFonts w:ascii="Times New Roman" w:hAnsi="Times New Roman" w:cs="Times New Roman"/>
        </w:rPr>
        <w:t>,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4217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B8748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25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4217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15D1C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25C79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87481"/>
    <w:rsid w:val="00B97211"/>
    <w:rsid w:val="00BA2A1D"/>
    <w:rsid w:val="00C00CF5"/>
    <w:rsid w:val="00C42922"/>
    <w:rsid w:val="00C43377"/>
    <w:rsid w:val="00D42171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BCD06-F813-4EEF-8A3A-351CF6B6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30</cp:revision>
  <dcterms:created xsi:type="dcterms:W3CDTF">2015-01-29T02:08:00Z</dcterms:created>
  <dcterms:modified xsi:type="dcterms:W3CDTF">2018-02-19T15:14:00Z</dcterms:modified>
</cp:coreProperties>
</file>